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26.0" w:type="dxa"/>
        <w:jc w:val="left"/>
        <w:tblInd w:w="-108.0" w:type="dxa"/>
        <w:tblLayout w:type="fixed"/>
        <w:tblLook w:val="0000"/>
      </w:tblPr>
      <w:tblGrid>
        <w:gridCol w:w="3778"/>
        <w:gridCol w:w="6348"/>
        <w:tblGridChange w:id="0">
          <w:tblGrid>
            <w:gridCol w:w="3778"/>
            <w:gridCol w:w="6348"/>
          </w:tblGrid>
        </w:tblGridChange>
      </w:tblGrid>
      <w:tr>
        <w:trPr>
          <w:cantSplit w:val="0"/>
          <w:trHeight w:val="16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before="60" w:lineRule="auto"/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UBND XÃ NÚI THÀNH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TRƯỜNG THCS LÊ LỢI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333058</wp:posOffset>
                      </wp:positionH>
                      <wp:positionV relativeFrom="paragraph">
                        <wp:posOffset>327978</wp:posOffset>
                      </wp:positionV>
                      <wp:extent cx="1514475" cy="311150"/>
                      <wp:effectExtent b="0" l="0" r="0" t="0"/>
                      <wp:wrapNone/>
                      <wp:docPr id="10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  <w:t xml:space="preserve">ĐỀ CHÍNH THỨC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333058</wp:posOffset>
                      </wp:positionH>
                      <wp:positionV relativeFrom="paragraph">
                        <wp:posOffset>327978</wp:posOffset>
                      </wp:positionV>
                      <wp:extent cx="1514475" cy="311150"/>
                      <wp:effectExtent b="0" l="0" r="0" t="0"/>
                      <wp:wrapNone/>
                      <wp:docPr id="102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4475" cy="311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227965</wp:posOffset>
                      </wp:positionV>
                      <wp:extent cx="0" cy="12700"/>
                      <wp:effectExtent b="0" l="0" r="0" t="0"/>
                      <wp:wrapNone/>
                      <wp:docPr id="102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227965</wp:posOffset>
                      </wp:positionV>
                      <wp:extent cx="0" cy="12700"/>
                      <wp:effectExtent b="0" l="0" r="0" t="0"/>
                      <wp:wrapNone/>
                      <wp:docPr id="1026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tabs>
                <w:tab w:val="left" w:leader="none" w:pos="939"/>
              </w:tabs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07">
            <w:pPr>
              <w:tabs>
                <w:tab w:val="left" w:leader="none" w:pos="939"/>
              </w:tabs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         (</w:t>
            </w:r>
            <w:r w:rsidDel="00000000" w:rsidR="00000000" w:rsidRPr="00000000">
              <w:rPr>
                <w:i w:val="1"/>
                <w:sz w:val="28"/>
                <w:szCs w:val="28"/>
                <w:vertAlign w:val="baseline"/>
                <w:rtl w:val="0"/>
              </w:rPr>
              <w:t xml:space="preserve">Đề gồm có </w:t>
            </w:r>
            <w:r w:rsidDel="00000000" w:rsidR="00000000" w:rsidRPr="00000000">
              <w:rPr>
                <w:i w:val="1"/>
                <w:color w:val="ff0000"/>
                <w:sz w:val="28"/>
                <w:szCs w:val="28"/>
                <w:vertAlign w:val="baseline"/>
                <w:rtl w:val="0"/>
              </w:rPr>
              <w:t xml:space="preserve">02</w:t>
            </w:r>
            <w:r w:rsidDel="00000000" w:rsidR="00000000" w:rsidRPr="00000000">
              <w:rPr>
                <w:i w:val="1"/>
                <w:sz w:val="28"/>
                <w:szCs w:val="28"/>
                <w:vertAlign w:val="baseline"/>
                <w:rtl w:val="0"/>
              </w:rPr>
              <w:t xml:space="preserve"> trang</w:t>
            </w: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spacing w:before="60" w:lineRule="auto"/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KIỂM TRA GIỮA KỲ </w:t>
            </w:r>
            <w:r w:rsidDel="00000000" w:rsidR="00000000" w:rsidRPr="00000000">
              <w:rPr>
                <w:b w:val="1"/>
                <w:color w:val="ff0000"/>
                <w:sz w:val="28"/>
                <w:szCs w:val="28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 NĂM HỌC 2025-2026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60" w:lineRule="auto"/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Môn: </w:t>
            </w:r>
            <w:r w:rsidDel="00000000" w:rsidR="00000000" w:rsidRPr="00000000">
              <w:rPr>
                <w:b w:val="1"/>
                <w:color w:val="ff0000"/>
                <w:sz w:val="28"/>
                <w:szCs w:val="28"/>
                <w:vertAlign w:val="baseline"/>
                <w:rtl w:val="0"/>
              </w:rPr>
              <w:t xml:space="preserve">CÔNG NGHỆ </w:t>
            </w: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 – Lớp </w:t>
            </w:r>
            <w:r w:rsidDel="00000000" w:rsidR="00000000" w:rsidRPr="00000000">
              <w:rPr>
                <w:b w:val="1"/>
                <w:color w:val="ff0000"/>
                <w:sz w:val="28"/>
                <w:szCs w:val="28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before="60" w:lineRule="auto"/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Thời gian: </w:t>
            </w:r>
            <w:r w:rsidDel="00000000" w:rsidR="00000000" w:rsidRPr="00000000">
              <w:rPr>
                <w:color w:val="ff0000"/>
                <w:sz w:val="28"/>
                <w:szCs w:val="28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 phút (không kể thời gian giao đề)   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                                                   </w:t>
            </w:r>
          </w:p>
          <w:tbl>
            <w:tblPr>
              <w:tblStyle w:val="Table2"/>
              <w:tblW w:w="1560.0" w:type="dxa"/>
              <w:jc w:val="left"/>
              <w:tblInd w:w="4180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560"/>
              <w:tblGridChange w:id="0">
                <w:tblGrid>
                  <w:gridCol w:w="1560"/>
                </w:tblGrid>
              </w:tblGridChange>
            </w:tblGrid>
            <w:tr>
              <w:trPr>
                <w:cantSplit w:val="0"/>
                <w:trHeight w:val="38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top"/>
                </w:tcPr>
                <w:p w:rsidR="00000000" w:rsidDel="00000000" w:rsidP="00000000" w:rsidRDefault="00000000" w:rsidRPr="00000000" w14:paraId="0000000C">
                  <w:pPr>
                    <w:spacing w:before="60" w:lineRule="auto"/>
                    <w:jc w:val="center"/>
                    <w:rPr>
                      <w:b w:val="0"/>
                      <w:sz w:val="28"/>
                      <w:szCs w:val="28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MÃ ĐỀ </w:t>
                  </w:r>
                  <w:r w:rsidDel="00000000" w:rsidR="00000000" w:rsidRPr="00000000">
                    <w:rPr>
                      <w:b w:val="1"/>
                      <w:color w:val="ff0000"/>
                      <w:sz w:val="28"/>
                      <w:szCs w:val="28"/>
                      <w:vertAlign w:val="baseline"/>
                      <w:rtl w:val="0"/>
                    </w:rPr>
                    <w:t xml:space="preserve">A</w:t>
                  </w:r>
                  <w:r w:rsidDel="00000000" w:rsidR="00000000" w:rsidRPr="00000000">
                    <w:rPr>
                      <w:b w:val="1"/>
                      <w:sz w:val="28"/>
                      <w:szCs w:val="28"/>
                      <w:vertAlign w:val="baseline"/>
                      <w:rtl w:val="0"/>
                    </w:rPr>
                    <w:t xml:space="preserve">                                                                  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spacing w:before="60" w:lineRule="auto"/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jc w:val="both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I. TRẮC NGHIỆM: (5điểm)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8"/>
          <w:szCs w:val="28"/>
          <w:vertAlign w:val="baseline"/>
          <w:rtl w:val="0"/>
        </w:rPr>
        <w:t xml:space="preserve">Chọn một phương án</w:t>
      </w:r>
      <w:r w:rsidDel="00000000" w:rsidR="00000000" w:rsidRPr="00000000">
        <w:rPr>
          <w:b w:val="1"/>
          <w:i w:val="1"/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8"/>
          <w:szCs w:val="28"/>
          <w:vertAlign w:val="baseline"/>
          <w:rtl w:val="0"/>
        </w:rPr>
        <w:t xml:space="preserve">trả lời đúng của mỗi câu sau (Từ câu 1 đến câu 10 và ghi vào giấy bài làm - Ví dụ: Câu 1 chọn phương án A, ghi là 1.A)</w:t>
      </w:r>
      <w:r w:rsidDel="00000000" w:rsidR="00000000" w:rsidRPr="00000000">
        <w:rPr>
          <w:b w:val="1"/>
          <w:i w:val="1"/>
          <w:color w:val="000000"/>
          <w:sz w:val="28"/>
          <w:szCs w:val="2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1. Chọn phát biểu đúng khi nói về vai trò của nhà ở?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Bảo vệ con người trước những tác động xấu của thiên nhiên, xã hội.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B. Dùng để ở và bảo vệ con người trước tác động của thiên nhiên.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B. Phục vụ nhu cầu sinh hoạt của cá nhân hoặc hộ gia đình.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D. Bảo vệ con người, dùng để ở và phục vụ nhu cầu sinh hoạt.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41414"/>
          <w:sz w:val="26"/>
          <w:szCs w:val="26"/>
          <w:u w:val="none"/>
          <w:shd w:fill="fefefe" w:val="clear"/>
          <w:vertAlign w:val="baseline"/>
          <w:rtl w:val="0"/>
        </w:rPr>
        <w:t xml:space="preserve">Câu 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Trong các vật liệu sau, vật liệu nào là vật liệu nhân tạo?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Đất</w:t>
        <w:tab/>
        <w:tab/>
        <w:tab/>
        <w:t xml:space="preserve">B. Tre</w:t>
        <w:tab/>
        <w:tab/>
        <w:tab/>
        <w:t xml:space="preserve">C. Thép</w:t>
        <w:tab/>
        <w:tab/>
        <w:tab/>
        <w:t xml:space="preserve">D. Gỗ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3. Ngôi nhà thông minh có đặc điểm nào sau đây?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Tiện nghi hơn; an ninh, an toàn.</w:t>
        <w:tab/>
        <w:tab/>
        <w:tab/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B. An toàn và an ninh; tiết kiệm điện năng.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C. Tiết kiệm năng lượng; an ninh, an toàn hơn.</w:t>
        <w:tab/>
        <w:tab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D. Tiện nghi hơn; an ninh, an toàn và tiết kiệm năng lượng.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Hoạt động nào sau đây thuộc nhóm hệ thống chiếu sáng trong ngôi nhà thông minh?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Điều khiển camera.</w:t>
        <w:tab/>
        <w:tab/>
        <w:tab/>
        <w:tab/>
        <w:t xml:space="preserve">B. Điều khiển khóa cửa.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C. Điều khiển thiết bị ánh sáng trong nhà</w:t>
        <w:tab/>
        <w:t xml:space="preserve">D. Điều khiển máy thu hình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5. Các hệ thống trong ngôi nhà thông minh hoạt động theo nguyên tắc nào sau đây?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sdt>
        <w:sdtPr>
          <w:id w:val="-689309960"/>
          <w:tag w:val="goog_rdk_0"/>
        </w:sdtPr>
        <w:sdtContent>
          <w:r w:rsidDel="00000000" w:rsidR="00000000" w:rsidRPr="00000000">
            <w:rPr>
              <w:rFonts w:ascii="Caudex" w:cs="Caudex" w:eastAsia="Caudex" w:hAnsi="Caudex"/>
              <w:b w:val="0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A. Nhận lệnh → Xử lí → Chấp hành.</w:t>
            <w:tab/>
            <w:tab/>
            <w:t xml:space="preserve">B. Nhận lệnh → Chấp hành → Xử lí.</w:t>
          </w:r>
        </w:sdtContent>
      </w:sdt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sdt>
        <w:sdtPr>
          <w:id w:val="-1956115119"/>
          <w:tag w:val="goog_rdk_1"/>
        </w:sdtPr>
        <w:sdtContent>
          <w:r w:rsidDel="00000000" w:rsidR="00000000" w:rsidRPr="00000000">
            <w:rPr>
              <w:rFonts w:ascii="Caudex" w:cs="Caudex" w:eastAsia="Caudex" w:hAnsi="Caudex"/>
              <w:b w:val="0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C. Xử lí → Nhận lệnh → Chấp hành.</w:t>
            <w:tab/>
            <w:tab/>
            <w:t xml:space="preserve">D. Xử lí → Chấp hành → Nhận lệnh.</w:t>
          </w:r>
        </w:sdtContent>
      </w:sdt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Câu 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Đại lượng điện định mức chung của đồ dùng điện thường có mấy đại lượng?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1                           </w:t>
        <w:tab/>
        <w:t xml:space="preserve"> B. 2</w:t>
        <w:tab/>
        <w:tab/>
        <w:tab/>
        <w:t xml:space="preserve">C. 3                           D. 4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7. Em hãy cho biết, kiểu nhà nào sau đây thuộc kiến trúc nhà ở các khu vực đặc thù?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Nhà ở chung cư.</w:t>
        <w:tab/>
        <w:tab/>
        <w:t xml:space="preserve">B. Nhà nổi</w:t>
        <w:tab/>
        <w:tab/>
        <w:t xml:space="preserve">C. Nhà ba gian</w:t>
        <w:tab/>
        <w:t xml:space="preserve">D. Nhà ở mặt phố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Câu 8: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Công việc nào sau đây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không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thuộc bước thi công thô?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Làm móng nhà</w:t>
        <w:tab/>
        <w:tab/>
        <w:t xml:space="preserve">B. Làm mái</w:t>
        <w:tab/>
        <w:tab/>
        <w:t xml:space="preserve">C. Sơn tường</w:t>
        <w:tab/>
        <w:tab/>
        <w:t xml:space="preserve">D. Xây tường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9. Em hiểu thế nào là sử dụng năng lượng điện tiết kiệm và hiệu quả?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Sử dụng ít năng lượng mà vẫn đảm vảo nhu cầu.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B. Sử dụng đúng chỗ, sử dụng ít năng lượng nhưng vẫn đáp ứng nhu cầu sử dụng.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C. Sử dụng đúng lúc, sử dụng ít năng lượng nhưng vẫn đáp ứng nhu cầu sử dụng.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D. Sử dụng đúng lúc, đúng chỗ, sử dụng ít năng lượng mà vẫn đảm bảo được nhu cầu.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10. Tại sao phải xử lí đúng cách đối với các đồ dùng điện khi không sử dụng nữa?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 Tránh tác hại ảnh hưởng đến môi trường.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B. Tránh ảnh hưởng đến sức khỏe con người.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C. Tránh ảnh hưởng đến môi trường và sức khỏe con người.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D. Không cần thiết phải xử lí đồ dùng hư hỏng vì không ảnh hưởng đến chủ nhà.</w:t>
      </w:r>
    </w:p>
    <w:p w:rsidR="00000000" w:rsidDel="00000000" w:rsidP="00000000" w:rsidRDefault="00000000" w:rsidRPr="00000000" w14:paraId="00000031">
      <w:pPr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II. TỰ LUẬN (5,0 đ)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rPr>
          <w:b w:val="0"/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Câu 1( 1,0 đ): </w:t>
      </w:r>
      <w:r w:rsidDel="00000000" w:rsidR="00000000" w:rsidRPr="00000000">
        <w:rPr>
          <w:color w:val="141414"/>
          <w:shd w:fill="fefefe" w:val="clear"/>
          <w:vertAlign w:val="baseline"/>
          <w:rtl w:val="0"/>
        </w:rPr>
        <w:t xml:space="preserve">Em hãy ghi chú thích các phần trong hình vẽ (từ số 1 đến số 4) để hoàn thành cấu tạo chung của ngôi nhà</w:t>
      </w: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rPr>
          <w:b w:val="0"/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</w:rPr>
        <w:drawing>
          <wp:inline distB="0" distT="0" distL="114300" distR="114300">
            <wp:extent cx="4121150" cy="3054350"/>
            <wp:effectExtent b="0" l="0" r="0" t="0"/>
            <wp:docPr id="102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305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rPr>
          <w:b w:val="0"/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Câu 2( 2,0 đ):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rPr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a) (1,0 đ): </w:t>
      </w:r>
      <w:r w:rsidDel="00000000" w:rsidR="00000000" w:rsidRPr="00000000">
        <w:rPr>
          <w:color w:val="141414"/>
          <w:shd w:fill="fefefe" w:val="clear"/>
          <w:vertAlign w:val="baseline"/>
          <w:rtl w:val="0"/>
        </w:rPr>
        <w:t xml:space="preserve">Em hãy mô tả bước thiết kế trong xây dựng nhà ở?</w:t>
      </w:r>
    </w:p>
    <w:p w:rsidR="00000000" w:rsidDel="00000000" w:rsidP="00000000" w:rsidRDefault="00000000" w:rsidRPr="00000000" w14:paraId="00000036">
      <w:pPr>
        <w:widowControl w:val="0"/>
        <w:rPr>
          <w:b w:val="0"/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b) (1,0 đ):</w:t>
      </w:r>
      <w:r w:rsidDel="00000000" w:rsidR="00000000" w:rsidRPr="00000000">
        <w:rPr>
          <w:color w:val="141414"/>
          <w:shd w:fill="fefefe" w:val="clear"/>
          <w:vertAlign w:val="baseline"/>
          <w:rtl w:val="0"/>
        </w:rPr>
        <w:t xml:space="preserve"> Tại sao khi em mua một đồ dùng điện mới cho gia đình cần lựa chọn về thương hiệu, giá cả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jc w:val="both"/>
        <w:rPr>
          <w:color w:val="141414"/>
          <w:shd w:fill="fefefe" w:val="clear"/>
          <w:vertAlign w:val="baseline"/>
        </w:rPr>
      </w:pP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Câu 3(</w:t>
      </w:r>
      <w:r w:rsidDel="00000000" w:rsidR="00000000" w:rsidRPr="00000000">
        <w:rPr>
          <w:b w:val="1"/>
          <w:color w:val="141414"/>
          <w:shd w:fill="fefefe" w:val="clear"/>
          <w:rtl w:val="0"/>
        </w:rPr>
        <w:t xml:space="preserve">2</w:t>
      </w:r>
      <w:r w:rsidDel="00000000" w:rsidR="00000000" w:rsidRPr="00000000">
        <w:rPr>
          <w:b w:val="1"/>
          <w:color w:val="141414"/>
          <w:shd w:fill="fefefe" w:val="clear"/>
          <w:vertAlign w:val="baseline"/>
          <w:rtl w:val="0"/>
        </w:rPr>
        <w:t xml:space="preserve">,0 đ): </w:t>
      </w:r>
      <w:r w:rsidDel="00000000" w:rsidR="00000000" w:rsidRPr="00000000">
        <w:rPr>
          <w:vertAlign w:val="baseline"/>
          <w:rtl w:val="0"/>
        </w:rPr>
        <w:t xml:space="preserve">Em hãy đề xuất những việc làm cụ thể để sử dụng năng lượng trong gia đình em sao cho tiết kiệm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-------------------------</w:t>
      </w:r>
      <w:r w:rsidDel="00000000" w:rsidR="00000000" w:rsidRPr="00000000">
        <w:rPr>
          <w:i w:val="1"/>
          <w:vertAlign w:val="baseline"/>
          <w:rtl w:val="0"/>
        </w:rPr>
        <w:t xml:space="preserve">Hết</w:t>
      </w:r>
      <w:r w:rsidDel="00000000" w:rsidR="00000000" w:rsidRPr="00000000">
        <w:rPr>
          <w:vertAlign w:val="baseline"/>
          <w:rtl w:val="0"/>
        </w:rPr>
        <w:t xml:space="preserve">--------------------------</w:t>
      </w:r>
    </w:p>
    <w:p w:rsidR="00000000" w:rsidDel="00000000" w:rsidP="00000000" w:rsidRDefault="00000000" w:rsidRPr="00000000" w14:paraId="0000003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3060"/>
        </w:tabs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5D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8520"/>
          <w:tab w:val="right" w:leader="none" w:pos="10376"/>
        </w:tabs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ab/>
        <w:tab/>
      </w:r>
    </w:p>
    <w:sectPr>
      <w:footerReference r:id="rId9" w:type="default"/>
      <w:footerReference r:id="rId10" w:type="even"/>
      <w:pgSz w:h="16840" w:w="11907" w:orient="portrait"/>
      <w:pgMar w:bottom="680" w:top="699" w:left="851" w:right="680" w:header="284" w:footer="51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udex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left" w:leader="none" w:pos="807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2 - MÃ ĐỀ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ff0000"/>
        <w:sz w:val="26"/>
        <w:szCs w:val="26"/>
        <w:u w:val="none"/>
        <w:shd w:fill="auto" w:val="clear"/>
        <w:vertAlign w:val="baseline"/>
        <w:rtl w:val="0"/>
      </w:rPr>
      <w:t xml:space="preserve">A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6"/>
        <w:szCs w:val="26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ff4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ff4">
    <w:name w:val="ff4"/>
    <w:basedOn w:val="DefaultParagraphFont,CharChar"/>
    <w:next w:val="ff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Times" w:hAnsi="VNI-Time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,CharCha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tabs>
        <w:tab w:val="left" w:leader="none" w:pos="187"/>
        <w:tab w:val="left" w:leader="none" w:pos="374"/>
      </w:tabs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1">
    <w:name w:val="1"/>
    <w:basedOn w:val="Normal"/>
    <w:next w:val="1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Arial" w:cs="VnArial" w:hAnsi="VnArial"/>
      <w:w w:val="100"/>
      <w:position w:val="-1"/>
      <w:sz w:val="22"/>
      <w:szCs w:val="22"/>
      <w:effect w:val="none"/>
      <w:vertAlign w:val="baseline"/>
      <w:cs w:val="0"/>
      <w:em w:val="none"/>
      <w:lang w:bidi="ar-SA" w:eastAsia="vi-VN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ListParagraphChar">
    <w:name w:val="List Paragraph Char"/>
    <w:next w:val="ListParagraphChar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FooterChar">
    <w:name w:val="Footer Char"/>
    <w:next w:val="FooterChar"/>
    <w:autoRedefine w:val="0"/>
    <w:hidden w:val="0"/>
    <w:qFormat w:val="0"/>
    <w:rPr>
      <w:rFonts w:ascii="VNI-Times" w:hAnsi="VNI-Times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Normal(Web),Normal(Web)Char">
    <w:name w:val="Normal (Web),Normal (Web) Char"/>
    <w:basedOn w:val="Normal"/>
    <w:next w:val="Normal(Web),Normal(Web)Char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udex-regular.ttf"/><Relationship Id="rId2" Type="http://schemas.openxmlformats.org/officeDocument/2006/relationships/font" Target="fonts/Caudex-bold.ttf"/><Relationship Id="rId3" Type="http://schemas.openxmlformats.org/officeDocument/2006/relationships/font" Target="fonts/Caudex-italic.ttf"/><Relationship Id="rId4" Type="http://schemas.openxmlformats.org/officeDocument/2006/relationships/font" Target="fonts/Caudex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oo7Aq8QsD5WNiz7dtU6B0QxiLQ==">CgMxLjAaJAoBMBIfCh0IB0IZCg9UaW1lcyBOZXcgUm9tYW4SBkNhdWRleBokCgExEh8KHQgHQhkKD1RpbWVzIE5ldyBSb21hbhIGQ2F1ZGV4OAByITFpZ3RJcGZPTjZoZVNqa3dRWjl1WEFqNE4wSjVKREpCTg==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2025-03-13T21:22:00Z</dcterms:created>
  <dc:creator>Admin</dc:creator>
</cp:coreProperties>
</file>